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610" w:rsidRPr="002275B6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val="uk-UA" w:eastAsia="ru-RU"/>
        </w:rPr>
      </w:pPr>
      <w:proofErr w:type="spellStart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Внесок</w:t>
      </w:r>
      <w:proofErr w:type="spellEnd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проходження</w:t>
      </w:r>
      <w:proofErr w:type="spellEnd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стажування</w:t>
      </w:r>
      <w:proofErr w:type="spellEnd"/>
      <w:r w:rsidR="002275B6">
        <w:rPr>
          <w:rFonts w:ascii="Tahoma" w:eastAsia="Times New Roman" w:hAnsi="Tahoma" w:cs="Tahoma"/>
          <w:b/>
          <w:bCs/>
          <w:color w:val="333333"/>
          <w:sz w:val="20"/>
          <w:szCs w:val="20"/>
          <w:lang w:val="uk-UA" w:eastAsia="ru-RU"/>
        </w:rPr>
        <w:t xml:space="preserve"> з 01.04.2024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 4</w:t>
      </w:r>
      <w:r w:rsidR="002275B6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800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Рада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Рівненської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області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 38756487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Філія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обласне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управління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Ощадбанк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"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UA943333680000026008300040065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проходження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(ПІБ), на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забезпечення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діяльності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ради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регіону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_______________________________________________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Сума: 2</w:t>
      </w:r>
      <w:r w:rsidR="002275B6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400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Національна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асоціація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України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ЄДРПОУ: 38488439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ПроКредит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Банк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UA623209840000026009210281016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проходження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у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Раді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Рівненської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області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(ПІБ) ________________________________________________________________________________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70 %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внеску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сплачується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стажистом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безпосередньо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користь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керівника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,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УВАГА, на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керівника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стажування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Сума: 1</w:t>
      </w:r>
      <w:r w:rsidR="002275B6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6800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F3C56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val="uk-UA"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__________________________________________________________________________________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Реквізити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gram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для 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сплати</w:t>
      </w:r>
      <w:proofErr w:type="spellEnd"/>
      <w:proofErr w:type="gram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внеску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доповнення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даних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 xml:space="preserve"> у ЄРАУ про </w:t>
      </w: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  адвоката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Розмір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внеску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доповнення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даних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у ЄРАУ про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адвоката становить 50% 1 (</w:t>
      </w:r>
      <w:proofErr w:type="spellStart"/>
      <w:proofErr w:type="gram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однієї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) 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мінімальної</w:t>
      </w:r>
      <w:proofErr w:type="spellEnd"/>
      <w:proofErr w:type="gram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заробітної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  плати,  станом  на день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подання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особою заяви про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i/>
          <w:iCs/>
          <w:color w:val="333333"/>
          <w:sz w:val="20"/>
          <w:szCs w:val="20"/>
          <w:lang w:eastAsia="ru-RU"/>
        </w:rPr>
        <w:t>стажування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Сума: 1</w:t>
      </w:r>
      <w:r w:rsidR="002275B6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200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Національна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асоціація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України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ЄДРПОУ: 38488439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ПроКредит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Банк»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UA623209840000026009210281016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плата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до </w:t>
      </w:r>
      <w:proofErr w:type="gram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ЄРАУ  -</w:t>
      </w:r>
      <w:proofErr w:type="gram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ПІБ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Сума 2</w:t>
      </w:r>
      <w:r w:rsidR="002275B6">
        <w:rPr>
          <w:rFonts w:ascii="Roboto" w:eastAsia="Times New Roman" w:hAnsi="Roboto" w:cs="Times New Roman"/>
          <w:b/>
          <w:bCs/>
          <w:color w:val="333333"/>
          <w:sz w:val="20"/>
          <w:szCs w:val="20"/>
          <w:lang w:val="uk-UA" w:eastAsia="ru-RU"/>
        </w:rPr>
        <w:t>800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,00 грн.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Отримувач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Рада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адвокатів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Рівненської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області</w:t>
      </w:r>
      <w:proofErr w:type="spellEnd"/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ЄДРПОУ 38756487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Філія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Рівненське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обласне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управління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АТ "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Ощадбанк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"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Рахунок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 </w:t>
      </w:r>
      <w:r w:rsidRPr="00757610">
        <w:rPr>
          <w:rFonts w:ascii="Roboto" w:eastAsia="Times New Roman" w:hAnsi="Roboto" w:cs="Times New Roman"/>
          <w:b/>
          <w:bCs/>
          <w:color w:val="333333"/>
          <w:sz w:val="20"/>
          <w:szCs w:val="20"/>
          <w:lang w:eastAsia="ru-RU"/>
        </w:rPr>
        <w:t>UA943333680000026008300040065</w:t>
      </w:r>
    </w:p>
    <w:p w:rsidR="00757610" w:rsidRPr="00757610" w:rsidRDefault="00757610" w:rsidP="00757610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Призначення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: плата за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внесення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до </w:t>
      </w:r>
      <w:proofErr w:type="gram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ЄРАУ  -</w:t>
      </w:r>
      <w:proofErr w:type="gramEnd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 xml:space="preserve"> ПІБ </w:t>
      </w:r>
      <w:proofErr w:type="spellStart"/>
      <w:r w:rsidRPr="00757610"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  <w:t>стажиста</w:t>
      </w:r>
      <w:proofErr w:type="spellEnd"/>
    </w:p>
    <w:p w:rsidR="004029C6" w:rsidRPr="00757610" w:rsidRDefault="004029C6">
      <w:pPr>
        <w:rPr>
          <w:sz w:val="20"/>
          <w:szCs w:val="20"/>
        </w:rPr>
      </w:pPr>
    </w:p>
    <w:sectPr w:rsidR="004029C6" w:rsidRPr="00757610" w:rsidSect="007576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10"/>
    <w:rsid w:val="002275B6"/>
    <w:rsid w:val="004029C6"/>
    <w:rsid w:val="0066596F"/>
    <w:rsid w:val="00757610"/>
    <w:rsid w:val="0079236A"/>
    <w:rsid w:val="007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D34B"/>
  <w15:chartTrackingRefBased/>
  <w15:docId w15:val="{83DA42A2-EF81-4BCB-9CF2-6E3DA27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6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6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8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 Gichun</cp:lastModifiedBy>
  <cp:revision>2</cp:revision>
  <cp:lastPrinted>2024-03-12T10:51:00Z</cp:lastPrinted>
  <dcterms:created xsi:type="dcterms:W3CDTF">2024-04-01T07:52:00Z</dcterms:created>
  <dcterms:modified xsi:type="dcterms:W3CDTF">2024-04-01T07:52:00Z</dcterms:modified>
</cp:coreProperties>
</file>